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CB7" w:rsidRDefault="008114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მერიის ახალი საკითხები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,,მკურნალობის ტიპის“ ველში თუ არის ,,სხვა საჭიროების“  მოთხოვნა  უნდა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დაემატოს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,,სხვა საჭიროების“ არჩევანის ველი;</w:t>
      </w:r>
      <w:r w:rsidR="006432D7"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 xml:space="preserve"> </w:t>
      </w:r>
      <w:r w:rsidR="006432D7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- </w:t>
      </w:r>
      <w:r w:rsidR="006432D7" w:rsidRPr="006432D7">
        <w:rPr>
          <w:rFonts w:ascii="Sylfaen" w:hAnsi="Sylfaen"/>
          <w:b/>
          <w:bCs/>
          <w:color w:val="C00000"/>
          <w:sz w:val="20"/>
          <w:szCs w:val="20"/>
          <w:lang w:val="ka-GE"/>
        </w:rPr>
        <w:t>ადო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თუ მკურნალობის ტიპით მოთხოვნილია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მომსახურების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 დაფინანსება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სავალდებულო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 უნდა იყოს  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ICD10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 და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NSCP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 შეყვანა; ხოლო რეკვიზიტების ნაწილში მკურნალობის ტიპში  თუ მითითებულია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,,მედიკამენტის“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 ან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,,სხვა საჭიროების“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 ველი  სავალდებულო უნდა იყოს ფორმა 100-ის შევსება, ამასთან  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NCSP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  კოდის შეყვანა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არ უნდა იყოს სავალდებულო,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სავალდებულო უნდა იყოს  ICD10  შევსება.</w:t>
      </w:r>
      <w:r w:rsidR="006432D7"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 xml:space="preserve"> </w:t>
      </w:r>
      <w:r w:rsidR="006432D7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- </w:t>
      </w:r>
      <w:r w:rsidR="006432D7" w:rsidRPr="006432D7">
        <w:rPr>
          <w:rFonts w:ascii="Sylfaen" w:hAnsi="Sylfaen"/>
          <w:b/>
          <w:bCs/>
          <w:color w:val="C00000"/>
          <w:sz w:val="20"/>
          <w:szCs w:val="20"/>
          <w:lang w:val="ka-GE"/>
        </w:rPr>
        <w:t>ადო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ფორმა 100-ის ნაწილში სხვა პროგრამაში დაფინანსების შესაძლებლობაში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ცარიელი ველის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არჩევის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საშუალება მისცეს;</w:t>
      </w:r>
      <w:r w:rsidR="008B5A35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bCs/>
          <w:color w:val="C00000"/>
          <w:sz w:val="20"/>
          <w:szCs w:val="20"/>
          <w:lang w:val="ka-GE"/>
        </w:rPr>
        <w:t>ადო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მედიკამენტი თუ არ მოაქვს Pharmacy.moh. gov.ge-დან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ხელით შეაყვანინოს;</w:t>
      </w:r>
      <w:r w:rsidR="008B5A35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bCs/>
          <w:color w:val="C00000"/>
          <w:sz w:val="20"/>
          <w:szCs w:val="20"/>
          <w:lang w:val="ka-GE"/>
        </w:rPr>
        <w:t>გასავლელია</w:t>
      </w:r>
      <w:r w:rsidR="008B5A35">
        <w:rPr>
          <w:rFonts w:ascii="Sylfaen" w:hAnsi="Sylfaen"/>
          <w:b/>
          <w:bCs/>
          <w:color w:val="C00000"/>
          <w:sz w:val="20"/>
          <w:szCs w:val="20"/>
          <w:lang w:val="ka-GE"/>
        </w:rPr>
        <w:t xml:space="preserve"> - ადო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მედიკამენტის რაოდენობაში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წილადების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არჩევანის საშუალებაც (მაგ. 0.5;1.5...);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გასავლელია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bookmarkStart w:id="0" w:name="_GoBack"/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აფთიაქებისა და მერიის მხარეს იქნებ მიმართვების სრულ სიაში მიენიჭოს სტატუსი 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(გასანაღდებელი, ნაწილობრივ განაღდებული და განაღდებული);</w:t>
      </w:r>
      <w:r w:rsidR="008B5A35"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 xml:space="preserve"> </w:t>
      </w:r>
      <w:bookmarkEnd w:id="0"/>
      <w:r w:rsidR="008B5A35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- </w:t>
      </w:r>
      <w:r w:rsidR="008B5A35" w:rsidRPr="008B5A35">
        <w:rPr>
          <w:rFonts w:ascii="Sylfaen" w:hAnsi="Sylfaen"/>
          <w:b/>
          <w:bCs/>
          <w:color w:val="C00000"/>
          <w:sz w:val="20"/>
          <w:szCs w:val="20"/>
          <w:lang w:val="ka-GE"/>
        </w:rPr>
        <w:t>ლობჟანა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შეთხვევაზე თუ არ არის დარეგისტრირებული ფორმა 100 და თანხა (მედიკამენტის ან სხვა საჭიროების ან მომსახურების (ამ შემთხვევაში კალკულაციის შევსება))   არ მიენიჭოს გადაცემულია განსახილველად სტატუსი, მინიჭოს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,,რეგისტრაციის პროცესშია“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 და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არ მოხდვეს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 ესეთი შემთხვევა </w:t>
      </w:r>
      <w:r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>ოქმში;</w:t>
      </w:r>
      <w:r w:rsidR="008B5A35" w:rsidRPr="00B23797">
        <w:rPr>
          <w:rFonts w:ascii="Sylfaen" w:hAnsi="Sylfaen"/>
          <w:b/>
          <w:bCs/>
          <w:color w:val="C00000"/>
          <w:sz w:val="20"/>
          <w:szCs w:val="20"/>
          <w:lang w:val="ka-GE"/>
        </w:rPr>
        <w:t xml:space="preserve"> </w:t>
      </w:r>
      <w:r w:rsidR="008B5A35">
        <w:rPr>
          <w:rFonts w:ascii="Sylfaen" w:hAnsi="Sylfaen"/>
          <w:b/>
          <w:bCs/>
          <w:color w:val="000000"/>
          <w:sz w:val="20"/>
          <w:szCs w:val="20"/>
          <w:lang w:val="ka-GE"/>
        </w:rPr>
        <w:t xml:space="preserve">- </w:t>
      </w:r>
      <w:r w:rsidR="008B5A35" w:rsidRPr="008B5A35">
        <w:rPr>
          <w:rFonts w:ascii="Sylfaen" w:hAnsi="Sylfaen"/>
          <w:b/>
          <w:bCs/>
          <w:color w:val="C00000"/>
          <w:sz w:val="20"/>
          <w:szCs w:val="20"/>
          <w:lang w:val="ka-GE"/>
        </w:rPr>
        <w:t>ადო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მიმართვის გაცემის მომენტში პროგრამამ უნდა  განახორციელოს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გარდაცვალებაზე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შემოწმება და გარდაცვალების შემთხვევაში </w:t>
      </w:r>
      <w:r>
        <w:rPr>
          <w:rFonts w:ascii="Sylfaen" w:hAnsi="Sylfaen"/>
          <w:b/>
          <w:bCs/>
          <w:color w:val="000000"/>
          <w:sz w:val="20"/>
          <w:szCs w:val="20"/>
          <w:lang w:val="ka-GE"/>
        </w:rPr>
        <w:t>არ უნდა ამოაბეჭდინოს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და დაუწეროს მიზეზად გარდაცვალება;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გასავლელია - ადო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თუ შესაძლებელია კომისიის ოქმის ნაწილში იყოს პირადი ნომრით ძებნის საშუალება, რომ განხილვისას კონკრეტული პირადი ნომერი მოვძებნოთ ავტომატურად.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23797">
        <w:rPr>
          <w:rFonts w:ascii="Sylfaen" w:hAnsi="Sylfaen"/>
          <w:color w:val="C00000"/>
          <w:sz w:val="20"/>
          <w:szCs w:val="20"/>
        </w:rPr>
        <w:t>User management-</w:t>
      </w:r>
      <w:r w:rsidRPr="00B23797">
        <w:rPr>
          <w:rFonts w:ascii="Sylfaen" w:hAnsi="Sylfaen"/>
          <w:color w:val="C00000"/>
          <w:sz w:val="20"/>
          <w:szCs w:val="20"/>
          <w:lang w:val="ka-GE"/>
        </w:rPr>
        <w:t>ში გაჩნდეს შესაბამისი ჯგუფები, მომხმარებლები რომლებიც არ არეგისტრირებენ მოთხოვნას, არ განიხილავენკომისიაზე, ან ამტკიცებენ მოთხოვნას, ისინი მხოლოდ ბეჭდავენ მიმართვას, რეცეპტის მხარეს კი - არ ადასტურებენ რეცეპტს, უბრალოდ ბეჭდავენ მიმართვას</w:t>
      </w:r>
      <w:r w:rsidR="008B5A35" w:rsidRPr="00B23797">
        <w:rPr>
          <w:rFonts w:ascii="Sylfaen" w:hAnsi="Sylfaen"/>
          <w:color w:val="C00000"/>
          <w:sz w:val="20"/>
          <w:szCs w:val="20"/>
          <w:lang w:val="ka-GE"/>
        </w:rPr>
        <w:t xml:space="preserve"> 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უშკა, ადო, ლობჟანა, თათა</w:t>
      </w:r>
    </w:p>
    <w:p w:rsidR="008114D0" w:rsidRPr="008114D0" w:rsidRDefault="008114D0" w:rsidP="008114D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მოთხოვნის საბეჭდ ფორმაში ჩაემატოს განაცხადის N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ადო</w:t>
      </w:r>
    </w:p>
    <w:p w:rsidR="000A688B" w:rsidRPr="000A688B" w:rsidRDefault="000A688B" w:rsidP="000A688B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0A688B">
        <w:rPr>
          <w:rFonts w:ascii="Sylfaen" w:hAnsi="Sylfaen"/>
          <w:color w:val="000000"/>
          <w:sz w:val="20"/>
          <w:szCs w:val="20"/>
          <w:lang w:val="ka-GE"/>
        </w:rPr>
        <w:t>პიროვნება აუცილებლად უნდა იყოს საქართველოს მოქალაქე და თუ "მოქალაქის ველში" წერია "სხვა"(ანუ არ არის საქართველოს მოქალაქე), ასეთი მოთხოვნა არ უნდა დარეგისტრირდეს.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გასავლელია - ადო</w:t>
      </w:r>
    </w:p>
    <w:p w:rsidR="008114D0" w:rsidRPr="008B5A35" w:rsidRDefault="0043728E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8B5A35">
        <w:rPr>
          <w:rFonts w:ascii="Sylfaen" w:hAnsi="Sylfaen"/>
          <w:color w:val="000000"/>
          <w:sz w:val="20"/>
          <w:szCs w:val="20"/>
          <w:lang w:val="ka-GE"/>
        </w:rPr>
        <w:t>პაროლის შეცვლის ღილაკი მოდულში (მიმართვები, რეცეპტი)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ადო, ლობჟანა</w:t>
      </w:r>
    </w:p>
    <w:p w:rsidR="0043728E" w:rsidRPr="008B5A35" w:rsidRDefault="00FC4228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B23797">
        <w:rPr>
          <w:rFonts w:ascii="Sylfaen" w:hAnsi="Sylfaen"/>
          <w:color w:val="C00000"/>
          <w:sz w:val="20"/>
          <w:szCs w:val="20"/>
          <w:lang w:val="ka-GE"/>
        </w:rPr>
        <w:t>უცხოური პროვაიდერის რეგისტრაცია ფინანსურში</w:t>
      </w:r>
      <w:r w:rsidR="008B5A35" w:rsidRPr="00B23797">
        <w:rPr>
          <w:rFonts w:ascii="Sylfaen" w:hAnsi="Sylfaen"/>
          <w:color w:val="C00000"/>
          <w:sz w:val="20"/>
          <w:szCs w:val="20"/>
          <w:lang w:val="ka-GE"/>
        </w:rPr>
        <w:t xml:space="preserve"> </w:t>
      </w:r>
      <w:r w:rsidR="008B5A35">
        <w:rPr>
          <w:rFonts w:ascii="Sylfaen" w:hAnsi="Sylfaen"/>
          <w:color w:val="000000"/>
          <w:sz w:val="20"/>
          <w:szCs w:val="20"/>
          <w:lang w:val="ka-GE"/>
        </w:rPr>
        <w:t xml:space="preserve">- </w:t>
      </w:r>
      <w:r w:rsidR="008B5A35" w:rsidRPr="008B5A35">
        <w:rPr>
          <w:rFonts w:ascii="Sylfaen" w:hAnsi="Sylfaen"/>
          <w:b/>
          <w:color w:val="C00000"/>
          <w:sz w:val="20"/>
          <w:szCs w:val="20"/>
          <w:lang w:val="ka-GE"/>
        </w:rPr>
        <w:t>სერგო</w:t>
      </w:r>
    </w:p>
    <w:p w:rsidR="006432D7" w:rsidRPr="008B5A35" w:rsidRDefault="006432D7" w:rsidP="008114D0">
      <w:pPr>
        <w:pStyle w:val="ListParagraph"/>
        <w:numPr>
          <w:ilvl w:val="0"/>
          <w:numId w:val="1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B23797">
        <w:rPr>
          <w:rFonts w:ascii="Sylfaen" w:hAnsi="Sylfaen"/>
          <w:color w:val="C00000"/>
          <w:sz w:val="20"/>
          <w:szCs w:val="20"/>
          <w:lang w:val="ka-GE"/>
        </w:rPr>
        <w:t xml:space="preserve">Sms-ის საკითხი, </w:t>
      </w:r>
      <w:r w:rsidR="00A45264" w:rsidRPr="00B23797">
        <w:rPr>
          <w:rFonts w:ascii="Sylfaen" w:hAnsi="Sylfaen"/>
          <w:color w:val="C00000"/>
          <w:sz w:val="20"/>
          <w:szCs w:val="20"/>
          <w:lang w:val="ka-GE"/>
        </w:rPr>
        <w:t xml:space="preserve">სამინისტროს სერვერიდან უნდა ჩაიხსნას მესიჯის გაგზავნა, როცა მერია გააკეთებს სერვერს და ნომერსაც დაარეგისტრირებენ მერე მივაბათ იმ ახალს - </w:t>
      </w:r>
      <w:r w:rsidR="00A45264" w:rsidRPr="00A45264">
        <w:rPr>
          <w:rFonts w:ascii="Sylfaen" w:hAnsi="Sylfaen"/>
          <w:b/>
          <w:color w:val="C00000"/>
          <w:sz w:val="20"/>
          <w:szCs w:val="20"/>
          <w:lang w:val="ka-GE"/>
        </w:rPr>
        <w:t>ლობჟანა</w:t>
      </w:r>
    </w:p>
    <w:sectPr w:rsidR="006432D7" w:rsidRPr="008B5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55C47"/>
    <w:multiLevelType w:val="hybridMultilevel"/>
    <w:tmpl w:val="EF60C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D0"/>
    <w:rsid w:val="000A688B"/>
    <w:rsid w:val="0043728E"/>
    <w:rsid w:val="006432D7"/>
    <w:rsid w:val="008114D0"/>
    <w:rsid w:val="008B5A35"/>
    <w:rsid w:val="00A45264"/>
    <w:rsid w:val="00A63CB7"/>
    <w:rsid w:val="00B23797"/>
    <w:rsid w:val="00E5711E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0F0F9B-BC74-4122-A304-06CD257D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8</cp:revision>
  <dcterms:created xsi:type="dcterms:W3CDTF">2015-04-30T12:45:00Z</dcterms:created>
  <dcterms:modified xsi:type="dcterms:W3CDTF">2015-05-01T08:26:00Z</dcterms:modified>
</cp:coreProperties>
</file>